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46" w:rsidRPr="00192446" w:rsidRDefault="00192446" w:rsidP="0019244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92446" w:rsidRPr="00192446" w:rsidRDefault="00192446" w:rsidP="00192446">
      <w:pPr>
        <w:spacing w:before="12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lang w:eastAsia="cs-CZ"/>
        </w:rPr>
      </w:pPr>
      <w:r w:rsidRPr="00192446">
        <w:rPr>
          <w:rFonts w:eastAsia="Times New Roman" w:cstheme="minorHAnsi"/>
          <w:b/>
          <w:color w:val="FF0000"/>
          <w:sz w:val="32"/>
          <w:szCs w:val="32"/>
          <w:lang w:eastAsia="cs-CZ"/>
        </w:rPr>
        <w:t xml:space="preserve">Od </w:t>
      </w:r>
      <w:proofErr w:type="gramStart"/>
      <w:r w:rsidRPr="00192446">
        <w:rPr>
          <w:rFonts w:eastAsia="Times New Roman" w:cstheme="minorHAnsi"/>
          <w:b/>
          <w:color w:val="FF0000"/>
          <w:sz w:val="32"/>
          <w:szCs w:val="32"/>
          <w:lang w:eastAsia="cs-CZ"/>
        </w:rPr>
        <w:t>1.11. se</w:t>
      </w:r>
      <w:proofErr w:type="gramEnd"/>
      <w:r w:rsidRPr="00192446">
        <w:rPr>
          <w:rFonts w:eastAsia="Times New Roman" w:cstheme="minorHAnsi"/>
          <w:b/>
          <w:color w:val="FF0000"/>
          <w:sz w:val="32"/>
          <w:szCs w:val="32"/>
          <w:lang w:eastAsia="cs-CZ"/>
        </w:rPr>
        <w:t> zkrátí platnost RT-PCR testů na 72 hodin a platnost RAT tzv. antigenních testů na 24 hodin.</w:t>
      </w:r>
    </w:p>
    <w:p w:rsidR="00192446" w:rsidRDefault="00192446" w:rsidP="00192446">
      <w:pPr>
        <w:spacing w:before="120" w:line="240" w:lineRule="auto"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</w:p>
    <w:p w:rsidR="00192446" w:rsidRPr="00192446" w:rsidRDefault="00192446" w:rsidP="00192446">
      <w:pPr>
        <w:spacing w:before="120" w:line="240" w:lineRule="auto"/>
        <w:jc w:val="center"/>
        <w:rPr>
          <w:rFonts w:eastAsia="Times New Roman" w:cstheme="minorHAnsi"/>
          <w:sz w:val="35"/>
          <w:szCs w:val="35"/>
          <w:lang w:eastAsia="cs-CZ"/>
        </w:rPr>
      </w:pPr>
      <w:r w:rsidRPr="00192446">
        <w:rPr>
          <w:rFonts w:eastAsia="Times New Roman" w:cstheme="minorHAnsi"/>
          <w:sz w:val="35"/>
          <w:szCs w:val="35"/>
          <w:lang w:eastAsia="cs-CZ"/>
        </w:rPr>
        <w:t>Posilovny a ostatní sportoviště</w:t>
      </w:r>
    </w:p>
    <w:p w:rsidR="00192446" w:rsidRPr="00192446" w:rsidRDefault="00192446" w:rsidP="00192446">
      <w:pPr>
        <w:spacing w:after="375" w:line="240" w:lineRule="auto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 xml:space="preserve">Vnitřní sportoviště jako </w:t>
      </w:r>
      <w:r w:rsidRPr="00192446">
        <w:rPr>
          <w:rFonts w:eastAsia="Times New Roman" w:cstheme="minorHAnsi"/>
          <w:b/>
          <w:lang w:eastAsia="cs-CZ"/>
        </w:rPr>
        <w:t>tělocvičny</w:t>
      </w:r>
      <w:r w:rsidRPr="00192446">
        <w:rPr>
          <w:rFonts w:eastAsia="Times New Roman" w:cstheme="minorHAnsi"/>
          <w:lang w:eastAsia="cs-CZ"/>
        </w:rPr>
        <w:t>, hřiště, kluziště, kurty, ringy, herny bowlingu nebo kulečníku, či tréninková zařízení a taneční studia, posilovny a fitness můžou mít otevřeno za následujících pravidel:</w:t>
      </w:r>
    </w:p>
    <w:p w:rsidR="00192446" w:rsidRPr="00192446" w:rsidRDefault="00192446" w:rsidP="00192446">
      <w:pPr>
        <w:numPr>
          <w:ilvl w:val="0"/>
          <w:numId w:val="1"/>
        </w:numPr>
        <w:spacing w:before="100" w:beforeAutospacing="1" w:after="60" w:line="360" w:lineRule="atLeast"/>
        <w:ind w:left="225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>absolvování PCR testu v posledních 7 dnech,</w:t>
      </w:r>
    </w:p>
    <w:p w:rsidR="00192446" w:rsidRPr="00192446" w:rsidRDefault="00192446" w:rsidP="00192446">
      <w:pPr>
        <w:numPr>
          <w:ilvl w:val="0"/>
          <w:numId w:val="1"/>
        </w:numPr>
        <w:spacing w:before="100" w:beforeAutospacing="1" w:after="60" w:line="360" w:lineRule="atLeast"/>
        <w:ind w:left="225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>absolvování rychlého antigenního testu (RAT), který provedl zdravotní pracovník, v posledních 72 hodinách,</w:t>
      </w:r>
    </w:p>
    <w:p w:rsidR="00192446" w:rsidRPr="00192446" w:rsidRDefault="00192446" w:rsidP="00192446">
      <w:pPr>
        <w:numPr>
          <w:ilvl w:val="0"/>
          <w:numId w:val="1"/>
        </w:numPr>
        <w:spacing w:before="100" w:beforeAutospacing="1" w:after="60" w:line="360" w:lineRule="atLeast"/>
        <w:ind w:left="225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>absolvování RAT za online metodou za dozoru zdravotního pracovníka, takový test je platný 24 hod., pokud o něm dohlížející zdravotník vydá doklad,</w:t>
      </w:r>
    </w:p>
    <w:p w:rsidR="00192446" w:rsidRPr="00192446" w:rsidRDefault="00192446" w:rsidP="00192446">
      <w:pPr>
        <w:numPr>
          <w:ilvl w:val="0"/>
          <w:numId w:val="1"/>
        </w:numPr>
        <w:spacing w:before="100" w:beforeAutospacing="1" w:after="60" w:line="360" w:lineRule="atLeast"/>
        <w:ind w:left="225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>mít laboratorně potvrzené prodělání onemocnění covid-19, které není starší jak 180 dní,</w:t>
      </w:r>
    </w:p>
    <w:p w:rsidR="00192446" w:rsidRPr="00192446" w:rsidRDefault="00192446" w:rsidP="00192446">
      <w:pPr>
        <w:numPr>
          <w:ilvl w:val="0"/>
          <w:numId w:val="1"/>
        </w:numPr>
        <w:spacing w:before="100" w:beforeAutospacing="1" w:after="60" w:line="360" w:lineRule="atLeast"/>
        <w:ind w:left="225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>mít alespoň 14 dní od aplikace druhé dávky u </w:t>
      </w:r>
      <w:proofErr w:type="spellStart"/>
      <w:r w:rsidRPr="00192446">
        <w:rPr>
          <w:rFonts w:eastAsia="Times New Roman" w:cstheme="minorHAnsi"/>
          <w:lang w:eastAsia="cs-CZ"/>
        </w:rPr>
        <w:t>dvoudávkové</w:t>
      </w:r>
      <w:proofErr w:type="spellEnd"/>
      <w:r w:rsidRPr="00192446">
        <w:rPr>
          <w:rFonts w:eastAsia="Times New Roman" w:cstheme="minorHAnsi"/>
          <w:lang w:eastAsia="cs-CZ"/>
        </w:rPr>
        <w:t xml:space="preserve"> vakcíny, </w:t>
      </w:r>
    </w:p>
    <w:p w:rsidR="00192446" w:rsidRPr="00192446" w:rsidRDefault="00192446" w:rsidP="00192446">
      <w:pPr>
        <w:numPr>
          <w:ilvl w:val="0"/>
          <w:numId w:val="1"/>
        </w:numPr>
        <w:spacing w:before="100" w:beforeAutospacing="1" w:after="60" w:line="360" w:lineRule="atLeast"/>
        <w:ind w:left="225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>u </w:t>
      </w:r>
      <w:proofErr w:type="spellStart"/>
      <w:r w:rsidRPr="00192446">
        <w:rPr>
          <w:rFonts w:eastAsia="Times New Roman" w:cstheme="minorHAnsi"/>
          <w:lang w:eastAsia="cs-CZ"/>
        </w:rPr>
        <w:t>jednodávkové</w:t>
      </w:r>
      <w:proofErr w:type="spellEnd"/>
      <w:r w:rsidRPr="00192446">
        <w:rPr>
          <w:rFonts w:eastAsia="Times New Roman" w:cstheme="minorHAnsi"/>
          <w:lang w:eastAsia="cs-CZ"/>
        </w:rPr>
        <w:t xml:space="preserve"> vakcíny musí od očkování uplynout alespoň 14 dní.</w:t>
      </w:r>
    </w:p>
    <w:p w:rsidR="00192446" w:rsidRPr="00192446" w:rsidRDefault="00192446" w:rsidP="00192446">
      <w:pPr>
        <w:spacing w:after="375" w:line="240" w:lineRule="auto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>V případě skupinových lekcí od sebe návštěvníci dodržují rozestupy alespoň 1,5 metru.</w:t>
      </w:r>
    </w:p>
    <w:p w:rsidR="00192446" w:rsidRPr="00192446" w:rsidRDefault="00192446" w:rsidP="00192446">
      <w:pPr>
        <w:spacing w:after="375" w:line="240" w:lineRule="auto"/>
        <w:rPr>
          <w:rFonts w:eastAsia="Times New Roman" w:cstheme="minorHAnsi"/>
          <w:lang w:eastAsia="cs-CZ"/>
        </w:rPr>
      </w:pPr>
      <w:r w:rsidRPr="00192446">
        <w:rPr>
          <w:rFonts w:eastAsia="Times New Roman" w:cstheme="minorHAnsi"/>
          <w:lang w:eastAsia="cs-CZ"/>
        </w:rPr>
        <w:t xml:space="preserve">Šatny, </w:t>
      </w:r>
      <w:proofErr w:type="spellStart"/>
      <w:r w:rsidRPr="00192446">
        <w:rPr>
          <w:rFonts w:eastAsia="Times New Roman" w:cstheme="minorHAnsi"/>
          <w:lang w:eastAsia="cs-CZ"/>
        </w:rPr>
        <w:t>převlíkárny</w:t>
      </w:r>
      <w:proofErr w:type="spellEnd"/>
      <w:r w:rsidRPr="00192446">
        <w:rPr>
          <w:rFonts w:eastAsia="Times New Roman" w:cstheme="minorHAnsi"/>
          <w:lang w:eastAsia="cs-CZ"/>
        </w:rPr>
        <w:t> a ostatní vnitřní prostory je možné používat.</w:t>
      </w:r>
    </w:p>
    <w:p w:rsidR="00874E20" w:rsidRPr="009173ED" w:rsidRDefault="009173ED">
      <w:pPr>
        <w:rPr>
          <w:rFonts w:cstheme="minorHAnsi"/>
        </w:rPr>
      </w:pPr>
      <w:r w:rsidRPr="009173ED">
        <w:rPr>
          <w:rStyle w:val="Siln"/>
          <w:rFonts w:cstheme="minorHAnsi"/>
          <w:color w:val="4A4A4A"/>
          <w:bdr w:val="none" w:sz="0" w:space="0" w:color="auto" w:frame="1"/>
          <w:shd w:val="clear" w:color="auto" w:fill="FFFFFF"/>
        </w:rPr>
        <w:t>Každý uživatel tělocvičny je splnění jedné z výše uvedených podmínek povinen prokázat provozovateli tělocvičny před vstupem do jejich prostor. Pokud tak neučiní, nebude do nich vpuštěn.</w:t>
      </w:r>
      <w:bookmarkStart w:id="0" w:name="_GoBack"/>
      <w:bookmarkEnd w:id="0"/>
    </w:p>
    <w:sectPr w:rsidR="00874E20" w:rsidRPr="0091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448D"/>
    <w:multiLevelType w:val="multilevel"/>
    <w:tmpl w:val="1CF6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46"/>
    <w:rsid w:val="00192446"/>
    <w:rsid w:val="001E45AB"/>
    <w:rsid w:val="0043644A"/>
    <w:rsid w:val="006F6FBA"/>
    <w:rsid w:val="009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06732-BFE1-4798-8C0A-3514B775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92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92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4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24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olor-blue">
    <w:name w:val="color-blue"/>
    <w:basedOn w:val="Standardnpsmoodstavce"/>
    <w:rsid w:val="00192446"/>
  </w:style>
  <w:style w:type="paragraph" w:styleId="Normlnweb">
    <w:name w:val="Normal (Web)"/>
    <w:basedOn w:val="Normln"/>
    <w:uiPriority w:val="99"/>
    <w:semiHidden/>
    <w:unhideWhenUsed/>
    <w:rsid w:val="0019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2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134">
          <w:marLeft w:val="120"/>
          <w:marRight w:val="120"/>
          <w:marTop w:val="240"/>
          <w:marBottom w:val="240"/>
          <w:divBdr>
            <w:top w:val="single" w:sz="6" w:space="6" w:color="2362A2"/>
            <w:left w:val="single" w:sz="6" w:space="12" w:color="2362A2"/>
            <w:bottom w:val="single" w:sz="6" w:space="6" w:color="2362A2"/>
            <w:right w:val="single" w:sz="6" w:space="12" w:color="2362A2"/>
          </w:divBdr>
          <w:divsChild>
            <w:div w:id="9016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4439">
                  <w:marLeft w:val="-18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Olga</dc:creator>
  <cp:keywords/>
  <dc:description/>
  <cp:lastModifiedBy>Pokorná Olga</cp:lastModifiedBy>
  <cp:revision>3</cp:revision>
  <dcterms:created xsi:type="dcterms:W3CDTF">2021-10-26T08:48:00Z</dcterms:created>
  <dcterms:modified xsi:type="dcterms:W3CDTF">2021-10-26T08:58:00Z</dcterms:modified>
</cp:coreProperties>
</file>