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0883" w14:textId="036C4466" w:rsidR="00827FD6" w:rsidRPr="006C6DC8" w:rsidRDefault="00827FD6" w:rsidP="006C6DC8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E42645"/>
          <w:kern w:val="36"/>
          <w:sz w:val="44"/>
          <w:szCs w:val="44"/>
          <w:lang w:eastAsia="cs-CZ"/>
        </w:rPr>
      </w:pPr>
      <w:r w:rsidRPr="006C6DC8">
        <w:rPr>
          <w:rFonts w:ascii="Arial" w:eastAsia="Times New Roman" w:hAnsi="Arial" w:cs="Arial"/>
          <w:b/>
          <w:bCs/>
          <w:color w:val="E42645"/>
          <w:kern w:val="36"/>
          <w:sz w:val="44"/>
          <w:szCs w:val="44"/>
          <w:lang w:eastAsia="cs-CZ"/>
        </w:rPr>
        <w:t xml:space="preserve">V matematice patří ZŠ Dolní Čermná mezi nejúspěšnější školy na </w:t>
      </w:r>
      <w:proofErr w:type="spellStart"/>
      <w:r w:rsidRPr="006C6DC8">
        <w:rPr>
          <w:rFonts w:ascii="Arial" w:eastAsia="Times New Roman" w:hAnsi="Arial" w:cs="Arial"/>
          <w:b/>
          <w:bCs/>
          <w:color w:val="E42645"/>
          <w:kern w:val="36"/>
          <w:sz w:val="44"/>
          <w:szCs w:val="44"/>
          <w:lang w:eastAsia="cs-CZ"/>
        </w:rPr>
        <w:t>Orlicku</w:t>
      </w:r>
      <w:proofErr w:type="spellEnd"/>
      <w:r w:rsidRPr="006C6DC8">
        <w:rPr>
          <w:rFonts w:ascii="Arial" w:eastAsia="Times New Roman" w:hAnsi="Arial" w:cs="Arial"/>
          <w:b/>
          <w:bCs/>
          <w:color w:val="E42645"/>
          <w:kern w:val="36"/>
          <w:sz w:val="44"/>
          <w:szCs w:val="44"/>
          <w:lang w:eastAsia="cs-CZ"/>
        </w:rPr>
        <w:t xml:space="preserve"> dle výsledků přijímaček!</w:t>
      </w:r>
    </w:p>
    <w:p w14:paraId="18354323" w14:textId="099ACA63" w:rsidR="006C6DC8" w:rsidRDefault="006C6DC8" w:rsidP="006C6DC8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</w:t>
      </w:r>
      <w:r w:rsidRPr="00827FD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le výsledků přijímaček z matematiky z let 2017 až 2023</w:t>
      </w:r>
    </w:p>
    <w:p w14:paraId="2AD2474D" w14:textId="1252F303" w:rsidR="006C6DC8" w:rsidRDefault="006C6DC8" w:rsidP="006C6DC8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</w:t>
      </w:r>
      <w:r w:rsidR="00827FD6" w:rsidRPr="00827FD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sme </w:t>
      </w:r>
      <w:r w:rsidR="00827FD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druhá </w:t>
      </w:r>
      <w:r w:rsidR="00827FD6" w:rsidRPr="00827FD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nejúspěšnější základní škola na </w:t>
      </w:r>
      <w:proofErr w:type="spellStart"/>
      <w:r w:rsidR="00827FD6" w:rsidRPr="00827FD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Orlicku</w:t>
      </w:r>
      <w:proofErr w:type="spellEnd"/>
    </w:p>
    <w:p w14:paraId="2B12C8A2" w14:textId="77777777" w:rsidR="005D365A" w:rsidRDefault="005D365A">
      <w:r w:rsidRPr="006C6DC8">
        <w:rPr>
          <w:b/>
        </w:rPr>
        <w:t>Deník</w:t>
      </w:r>
      <w:r w:rsidRPr="005D365A">
        <w:t xml:space="preserve"> získal zajímavá data, která prozrazují, z jakých základních škol na </w:t>
      </w:r>
      <w:proofErr w:type="spellStart"/>
      <w:r w:rsidRPr="005D365A">
        <w:t>Orlickoústecku</w:t>
      </w:r>
      <w:proofErr w:type="spellEnd"/>
      <w:r w:rsidRPr="005D365A">
        <w:t xml:space="preserve"> zvládají žáci nejlépe přijímací testy na střední školy. Pro řadu rodičů to může být překvapivé zjištění. Údaje jsou z let 2017 až 2023 a týkají se přijímaček z matematiky a českého jazyka na čtyřletá studia.</w:t>
      </w:r>
    </w:p>
    <w:p w14:paraId="153CAD3F" w14:textId="31466E46" w:rsidR="00827FD6" w:rsidRDefault="005D365A">
      <w:r w:rsidRPr="005D365A">
        <w:t>Jak a podle čeho jsme vybírali nejlepší školy</w:t>
      </w:r>
      <w:r w:rsidR="00827FD6">
        <w:t>?</w:t>
      </w:r>
      <w:r w:rsidR="006C6DC8">
        <w:t xml:space="preserve"> </w:t>
      </w:r>
      <w:r w:rsidRPr="005D365A">
        <w:t>Co znamenají čísla u škol?</w:t>
      </w:r>
      <w:r w:rsidRPr="005D365A">
        <w:br/>
        <w:t xml:space="preserve">Jde o průměrné procento dobře vyřešených úkolů z matematiky nebo českého jazyka žáky na dané škole v přijímacích testech za posledních pět let. </w:t>
      </w:r>
    </w:p>
    <w:p w14:paraId="43833AFD" w14:textId="3F97BF4A" w:rsidR="00827FD6" w:rsidRDefault="005D365A">
      <w:r w:rsidRPr="005D365A">
        <w:t xml:space="preserve">Do výběru </w:t>
      </w:r>
      <w:r w:rsidR="00827FD6">
        <w:t>jsou zahrnuty</w:t>
      </w:r>
      <w:r w:rsidRPr="005D365A">
        <w:t xml:space="preserve"> všechny školy z daného okresu, které měly minimálně 20 žáků v devátých třídách, kteří dělali přijímací testy.</w:t>
      </w:r>
      <w:r w:rsidR="006C6DC8">
        <w:t xml:space="preserve"> </w:t>
      </w:r>
      <w:r w:rsidRPr="005D365A">
        <w:t>Kvůli relevanci dat</w:t>
      </w:r>
      <w:r w:rsidR="00827FD6">
        <w:t>,</w:t>
      </w:r>
      <w:r w:rsidRPr="005D365A">
        <w:t xml:space="preserve"> </w:t>
      </w:r>
      <w:r w:rsidR="00827FD6">
        <w:t>se jedná</w:t>
      </w:r>
      <w:r w:rsidRPr="005D365A">
        <w:t xml:space="preserve"> pouze </w:t>
      </w:r>
      <w:r w:rsidR="00827FD6">
        <w:t>o</w:t>
      </w:r>
      <w:r w:rsidRPr="005D365A">
        <w:t xml:space="preserve"> přijímací zkoušky na čtyřletá studia</w:t>
      </w:r>
      <w:r w:rsidR="006C6DC8">
        <w:t>.</w:t>
      </w:r>
      <w:r w:rsidRPr="005D365A">
        <w:t xml:space="preserve"> </w:t>
      </w:r>
    </w:p>
    <w:p w14:paraId="685A62B1" w14:textId="77777777" w:rsidR="006C6DC8" w:rsidRDefault="006C6DC8" w:rsidP="006C6DC8">
      <w:r w:rsidRPr="006C6DC8">
        <w:rPr>
          <w:b/>
          <w:color w:val="FF0000"/>
        </w:rPr>
        <w:t>Tady válí v matice:</w:t>
      </w:r>
      <w:r w:rsidRPr="006C6DC8">
        <w:rPr>
          <w:color w:val="FF0000"/>
        </w:rPr>
        <w:br/>
      </w:r>
      <w:r w:rsidRPr="005D365A">
        <w:t xml:space="preserve">Nejúspěšnější školy na </w:t>
      </w:r>
      <w:proofErr w:type="spellStart"/>
      <w:r w:rsidRPr="005D365A">
        <w:t>Orlicku</w:t>
      </w:r>
      <w:proofErr w:type="spellEnd"/>
      <w:r w:rsidRPr="005D365A">
        <w:t xml:space="preserve"> dle výsledků přijímaček (v procentech)</w:t>
      </w:r>
      <w:r w:rsidRPr="005D365A">
        <w:br/>
        <w:t xml:space="preserve">ZŠ Jindřicha </w:t>
      </w:r>
      <w:proofErr w:type="spellStart"/>
      <w:r w:rsidRPr="005D365A">
        <w:t>Pravečka</w:t>
      </w:r>
      <w:proofErr w:type="spellEnd"/>
      <w:r w:rsidRPr="005D365A">
        <w:t>, Výprachtice 52,91 %</w:t>
      </w:r>
      <w:r w:rsidRPr="005D365A">
        <w:br/>
      </w:r>
      <w:r w:rsidRPr="006C6DC8">
        <w:rPr>
          <w:b/>
          <w:color w:val="FF0000"/>
        </w:rPr>
        <w:t>ZŠ Vincence Junka, Dolní Čermná 50,43 %</w:t>
      </w:r>
      <w:r w:rsidRPr="006C6DC8">
        <w:rPr>
          <w:b/>
          <w:color w:val="FF0000"/>
        </w:rPr>
        <w:br/>
      </w:r>
      <w:r w:rsidRPr="005D365A">
        <w:t>ZŠ a MŠ Tatenice 48,19 %</w:t>
      </w:r>
      <w:r w:rsidRPr="005D365A">
        <w:br/>
        <w:t>ZŠ Horní Čermná 46,04 %</w:t>
      </w:r>
      <w:r w:rsidRPr="005D365A">
        <w:br/>
        <w:t>ZŠ Komenského 11, Ústí nad Orlicí 45,42 %</w:t>
      </w:r>
    </w:p>
    <w:p w14:paraId="57381A34" w14:textId="0CDCBCD7" w:rsidR="006C6DC8" w:rsidRPr="006C6DC8" w:rsidRDefault="006C6DC8" w:rsidP="006C6DC8">
      <w:pPr>
        <w:shd w:val="clear" w:color="auto" w:fill="FFFFFF"/>
        <w:spacing w:line="240" w:lineRule="auto"/>
        <w:textAlignment w:val="baseline"/>
        <w:rPr>
          <w:b/>
        </w:rPr>
      </w:pPr>
      <w:r w:rsidRPr="006C6DC8">
        <w:rPr>
          <w:b/>
        </w:rPr>
        <w:t>A z odpovědí naší školy Deníku na otázku proč tomu tak je?</w:t>
      </w:r>
    </w:p>
    <w:p w14:paraId="4309FEA8" w14:textId="7607A45F" w:rsidR="006C6DC8" w:rsidRPr="006C6DC8" w:rsidRDefault="006C6DC8" w:rsidP="006C6DC8">
      <w:pPr>
        <w:spacing w:after="0" w:line="240" w:lineRule="auto"/>
        <w:jc w:val="both"/>
      </w:pPr>
      <w:r w:rsidRPr="006C6DC8">
        <w:t>Škola si  na druhém stupni dlouhodobě udržuje vyšší standard nároků na žáky v profilových předmětech, v naukových pak klademe důraz na všeobecný přehled v jednotlivých oborech. </w:t>
      </w:r>
    </w:p>
    <w:p w14:paraId="717B58B5" w14:textId="77777777" w:rsidR="006C6DC8" w:rsidRPr="006C6DC8" w:rsidRDefault="006C6DC8" w:rsidP="006C6DC8">
      <w:pPr>
        <w:spacing w:after="0" w:line="240" w:lineRule="auto"/>
        <w:jc w:val="both"/>
      </w:pPr>
      <w:r w:rsidRPr="006C6DC8">
        <w:t>Už od 1. stupně u nás pracuje výchovný a kariérový poradce, který sleduje vývoj zájmů a směřování našich žáků pro budoucí povolání. Nároky na děti, které se chystají na vyšší stupně vzdělávání, jsou diferencované od dětí, které se chystají na řemeslné obory.</w:t>
      </w:r>
    </w:p>
    <w:p w14:paraId="24070441" w14:textId="77777777" w:rsidR="006C6DC8" w:rsidRPr="006C6DC8" w:rsidRDefault="006C6DC8" w:rsidP="006C6DC8">
      <w:pPr>
        <w:spacing w:after="0" w:line="240" w:lineRule="auto"/>
        <w:jc w:val="both"/>
      </w:pPr>
      <w:r w:rsidRPr="006C6DC8">
        <w:t>Od 1. stupně se zaměřujeme na diferenciaci a individuální přístup k žákům s výukovými problémy, stejně tak jako k žákům nadaným.</w:t>
      </w:r>
    </w:p>
    <w:p w14:paraId="3C3AE5B0" w14:textId="77777777" w:rsidR="006C6DC8" w:rsidRPr="006C6DC8" w:rsidRDefault="006C6DC8" w:rsidP="006C6DC8">
      <w:pPr>
        <w:spacing w:after="0" w:line="240" w:lineRule="auto"/>
        <w:jc w:val="both"/>
      </w:pPr>
      <w:r w:rsidRPr="006C6DC8">
        <w:t>Nebojíme se vyučovat moderními metodami (matematika prof. Hejného, výuka za pomoci moderních technologií od 1. třídy) a používat hravé prvky ve výuce. Máme relativně stálý a hlavně kvalifikovaný pedagogický sbor.</w:t>
      </w:r>
    </w:p>
    <w:p w14:paraId="3A8A73FE" w14:textId="77777777" w:rsidR="006C6DC8" w:rsidRPr="006C6DC8" w:rsidRDefault="006C6DC8" w:rsidP="006C6DC8">
      <w:pPr>
        <w:spacing w:after="0" w:line="240" w:lineRule="auto"/>
        <w:jc w:val="both"/>
      </w:pPr>
      <w:r w:rsidRPr="006C6DC8">
        <w:t>Škola se snaží podchytit jejich potenciál a dále jej rozvíjet. </w:t>
      </w:r>
    </w:p>
    <w:p w14:paraId="6C90B60E" w14:textId="1A4789B6" w:rsidR="006C6DC8" w:rsidRPr="006C6DC8" w:rsidRDefault="006C6DC8" w:rsidP="006C6DC8">
      <w:pPr>
        <w:spacing w:after="0" w:line="240" w:lineRule="auto"/>
        <w:jc w:val="both"/>
      </w:pPr>
      <w:r w:rsidRPr="006C6DC8">
        <w:t>V 9. ročníku probíhá intenzivnější příprava na přijímací zkoušky.</w:t>
      </w:r>
    </w:p>
    <w:p w14:paraId="06A52EAD" w14:textId="77777777" w:rsidR="006C6DC8" w:rsidRPr="006C6DC8" w:rsidRDefault="006C6DC8" w:rsidP="006C6DC8">
      <w:pPr>
        <w:spacing w:after="0" w:line="240" w:lineRule="auto"/>
        <w:jc w:val="both"/>
      </w:pPr>
      <w:r w:rsidRPr="006C6DC8">
        <w:t>Po celou dobu vzdělávání je dětem nabízeno doučování dle potřeby, v září každého roku se žáci dozví pravidla pro pomoc v jednotlivých předmětech, ale klademe důraz na samostatnost - pokud chtějí dovysvětlit, doučit... musí přijít a o pomoc si říct.</w:t>
      </w:r>
    </w:p>
    <w:p w14:paraId="09FC526E" w14:textId="77777777" w:rsidR="006C6DC8" w:rsidRPr="006C6DC8" w:rsidRDefault="006C6DC8" w:rsidP="006C6DC8">
      <w:pPr>
        <w:spacing w:after="0" w:line="240" w:lineRule="auto"/>
        <w:jc w:val="both"/>
      </w:pPr>
      <w:r w:rsidRPr="006C6DC8">
        <w:t>Jsme vesnická škola rodinného typu. Tyto školy mají nespornou výhodu v tom, že  své žáky všichni známe a víme, jak kterému z nich nejlépe pomoci k větší úspěšnosti, zároveň se jim nebojíme říct, dělej raději toto, to ti půjde lépe. </w:t>
      </w:r>
    </w:p>
    <w:p w14:paraId="2FF3068D" w14:textId="77777777" w:rsidR="006C6DC8" w:rsidRPr="006C6DC8" w:rsidRDefault="006C6DC8" w:rsidP="006C6DC8">
      <w:pPr>
        <w:spacing w:after="0" w:line="240" w:lineRule="auto"/>
        <w:jc w:val="both"/>
      </w:pPr>
      <w:r w:rsidRPr="006C6DC8">
        <w:t>V neposlední řadě využíváme i moderních metod testování nadání jako COMDI či další testy např. od ÚP.</w:t>
      </w:r>
    </w:p>
    <w:p w14:paraId="194F18BB" w14:textId="2D6A658C" w:rsidR="006C6DC8" w:rsidRDefault="006C6DC8" w:rsidP="006C6DC8">
      <w:pPr>
        <w:jc w:val="both"/>
      </w:pPr>
    </w:p>
    <w:p w14:paraId="3A9A8B45" w14:textId="77777777" w:rsidR="00AA6286" w:rsidRDefault="00AA6286" w:rsidP="00AA628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14:paraId="55DDB440" w14:textId="77777777" w:rsidR="00AA6286" w:rsidRDefault="00AA6286" w:rsidP="00AA628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14:paraId="3558E174" w14:textId="77777777" w:rsidR="00AA6286" w:rsidRDefault="00AA6286" w:rsidP="00AA62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Zdroj: prijimacky.ai a </w:t>
      </w:r>
      <w:proofErr w:type="spellStart"/>
      <w:r>
        <w:rPr>
          <w:sz w:val="16"/>
          <w:szCs w:val="16"/>
        </w:rPr>
        <w:t>Cermat</w:t>
      </w:r>
      <w:proofErr w:type="spellEnd"/>
    </w:p>
    <w:p w14:paraId="65C68579" w14:textId="2DCDEFB1" w:rsidR="00AA6286" w:rsidRDefault="00AA6286" w:rsidP="00AA6286">
      <w:pPr>
        <w:jc w:val="both"/>
      </w:pPr>
      <w:hyperlink r:id="rId5" w:tgtFrame="_blank" w:history="1">
        <w:r>
          <w:rPr>
            <w:rStyle w:val="Hypertextovodkaz"/>
            <w:rFonts w:ascii="Segoe UI" w:hAnsi="Segoe UI" w:cs="Segoe UI"/>
            <w:sz w:val="16"/>
            <w:szCs w:val="16"/>
            <w:bdr w:val="none" w:sz="0" w:space="0" w:color="auto" w:frame="1"/>
            <w:shd w:val="clear" w:color="auto" w:fill="FFFFFF"/>
          </w:rPr>
          <w:t>https://orlicky.denik.cz/zpravy_region/prijimacky-skoly-stredni-prijimaci-zkousky-cermat-orlicko.html</w:t>
        </w:r>
      </w:hyperlink>
      <w:bookmarkStart w:id="0" w:name="_GoBack"/>
      <w:bookmarkEnd w:id="0"/>
    </w:p>
    <w:sectPr w:rsidR="00AA6286" w:rsidSect="00AA628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A"/>
    <w:rsid w:val="000016C4"/>
    <w:rsid w:val="000A4AEF"/>
    <w:rsid w:val="002974F8"/>
    <w:rsid w:val="00573A96"/>
    <w:rsid w:val="005D365A"/>
    <w:rsid w:val="006B34A0"/>
    <w:rsid w:val="006C6DC8"/>
    <w:rsid w:val="00827FD6"/>
    <w:rsid w:val="00AA6286"/>
    <w:rsid w:val="00F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8AC2"/>
  <w15:chartTrackingRefBased/>
  <w15:docId w15:val="{BC0EFAAA-01AD-4589-A9BD-650953ED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7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365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7F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rlicky.denik.cz/zpravy_region/prijimacky-skoly-stredni-prijimaci-zkousky-cermat-orlic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3551-7585-462F-A9A3-C642E9E5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Joza Martin - ředitel ZŠ a MŠ Tatenice</dc:creator>
  <cp:keywords/>
  <dc:description/>
  <cp:lastModifiedBy>Beranová Jitka</cp:lastModifiedBy>
  <cp:revision>4</cp:revision>
  <cp:lastPrinted>2024-02-12T15:21:00Z</cp:lastPrinted>
  <dcterms:created xsi:type="dcterms:W3CDTF">2024-02-13T12:08:00Z</dcterms:created>
  <dcterms:modified xsi:type="dcterms:W3CDTF">2024-02-13T12:24:00Z</dcterms:modified>
</cp:coreProperties>
</file>